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535271" w:rsidRDefault="000451BD" w:rsidP="00535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71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535271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71">
        <w:rPr>
          <w:rFonts w:ascii="Times New Roman" w:hAnsi="Times New Roman" w:cs="Times New Roman"/>
          <w:b/>
          <w:sz w:val="28"/>
          <w:szCs w:val="28"/>
        </w:rPr>
        <w:t>ОП.14 ОСНОВЫ ФИНАНСОВОЙ ГРАМОТНОСТИ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271">
        <w:rPr>
          <w:rFonts w:ascii="Times New Roman" w:hAnsi="Times New Roman" w:cs="Times New Roman"/>
          <w:b/>
          <w:sz w:val="28"/>
          <w:szCs w:val="28"/>
        </w:rPr>
        <w:t>1.1.Область применения рабочей программы</w:t>
      </w:r>
    </w:p>
    <w:p w:rsidR="00535271" w:rsidRPr="00535271" w:rsidRDefault="00535271" w:rsidP="00535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по специальности </w:t>
      </w:r>
      <w:r w:rsidRPr="00535271">
        <w:rPr>
          <w:rStyle w:val="a7"/>
          <w:rFonts w:ascii="Times New Roman" w:hAnsi="Times New Roman" w:cs="Times New Roman"/>
          <w:sz w:val="28"/>
          <w:szCs w:val="28"/>
        </w:rPr>
        <w:t>11.02.02 Техническое обслуживание и ремонт радиоэлектронной техники (по отраслям).</w:t>
      </w:r>
    </w:p>
    <w:p w:rsidR="00535271" w:rsidRPr="00535271" w:rsidRDefault="00535271" w:rsidP="00535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535271">
        <w:rPr>
          <w:rStyle w:val="a7"/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отраслям).</w:t>
      </w:r>
    </w:p>
    <w:p w:rsidR="00535271" w:rsidRPr="00535271" w:rsidRDefault="00535271" w:rsidP="00535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7"/>
          <w:rFonts w:ascii="Times New Roman" w:hAnsi="Times New Roman" w:cs="Times New Roman"/>
          <w:sz w:val="28"/>
          <w:szCs w:val="28"/>
        </w:rPr>
      </w:pPr>
    </w:p>
    <w:p w:rsidR="00535271" w:rsidRPr="00535271" w:rsidRDefault="00535271" w:rsidP="00535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b/>
          <w:sz w:val="28"/>
          <w:szCs w:val="28"/>
        </w:rPr>
        <w:t>1.2 Место дисциплины в структуре основной профессиональной образовательной программы:</w:t>
      </w:r>
      <w:r w:rsidRPr="00535271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  <w:r w:rsidRPr="00535271">
        <w:rPr>
          <w:rFonts w:ascii="Times New Roman" w:hAnsi="Times New Roman" w:cs="Times New Roman"/>
          <w:bCs/>
          <w:sz w:val="28"/>
          <w:szCs w:val="28"/>
        </w:rPr>
        <w:t>.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5271">
        <w:rPr>
          <w:rFonts w:ascii="Times New Roman" w:hAnsi="Times New Roman" w:cs="Times New Roman"/>
          <w:b/>
          <w:bCs/>
          <w:sz w:val="28"/>
          <w:szCs w:val="28"/>
        </w:rPr>
        <w:t>1.3 Цели и задачи дисциплины — требования к результатам освоения дисциплины: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535271">
        <w:rPr>
          <w:rFonts w:ascii="Times New Roman" w:hAnsi="Times New Roman" w:cs="Times New Roman"/>
          <w:bCs/>
          <w:iCs/>
          <w:sz w:val="28"/>
          <w:szCs w:val="28"/>
        </w:rPr>
        <w:t>уметь: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анализировать состояние финансовых рынков, используя различныеисточники информации;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применять теоретические знания пофинансовой грамотности для практической деятельности и повседневной жизни;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сопоставлять свои потребности и возможности, оптимально распределять свои материальные и трудовые ресурсы, составлять семейныйбюджет и личный финансовый план;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грамотно применять полученныезнания для оценки собственныхэкономических действий в качествепотребителя, налогоплательщика,страхователя, члена семьи и гражданина;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-анализировать и извлекать информацию, касающуюся личных финансов, из источников различного типа иисточников, созданных в различныхзнаковых системах (текст, таблица, график, диаграмма, аудиовизуальный ряд и др.);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оценивать влияние инфляции на доходность финансовых активов;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использовать приобретенные знания для выполнения практическихзаданий, основанных на ситуациях,связанных с покупкой и продажейвалюты;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определять влияние факторов, воздействующих на валютный курс;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применять полученные теоретические и практические знания для определения экономически рационального поведения;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lastRenderedPageBreak/>
        <w:t>- применять полученные знания охранении, обмене и переводе денег;использовать банковские карты,электронные деньги; пользоватьсябанкоматом, мобильным банкингом, онлайн-банкингом;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применять полученные знанияо страховании в повседневнойжизни; выбор страховой компании,сравнивать и выбирать наиболее выгодные условия личного страхования, страхования имущества иответственности;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применять знания о депозите,управления рисками при депозите;о кредите, сравнение кредитных предложений, учет кредита в личном финансовом плане, уменьшении стоимости кредита;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определять назначение видовналогов, характеризовать права иобязанности налогоплательщиков,рассчитывать НДФЛ, применятьналоговые вычеты, заполнять налоговую декларацию;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оценивать и принимать ответственность за рациональные решенияи их возможные последствия длясебя, своего окружения и обществав целом.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535271">
        <w:rPr>
          <w:rFonts w:ascii="Times New Roman" w:hAnsi="Times New Roman" w:cs="Times New Roman"/>
          <w:bCs/>
          <w:iCs/>
          <w:sz w:val="28"/>
          <w:szCs w:val="28"/>
        </w:rPr>
        <w:t>знать: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экономические явления и процессы общественной жизни;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структуру семейного бюджета и экономику семьи;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депозит и кредит;накопления и инфляция, роль депозита в личном финансовом плане, понятияо кредите, его виды, основные характеристики кредита, роль кредита в личном финансовом плане;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расчетно–кассовые операции; хранение, обмен и перевод денег, различные виды платежных средств,формы дистанционного банковского обслуживания;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-пенсионное обеспечение: государственная пенсионная система, формирование личных пенсионных накоплений;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-виды ценных бумаг;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с применения различных форм денег;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-основные элементы банковской системы;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-виды платежных средств;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-страхование и его виды;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налоги (понятие, виды налогов, налоговые вычеты, налоговая декларация);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правовые нормы для защиты прав потребителей финансовых услуг;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- признаки мошенничества на финансовом рынке в отношении физических лиц.</w:t>
      </w:r>
    </w:p>
    <w:p w:rsidR="00535271" w:rsidRPr="00535271" w:rsidRDefault="00535271" w:rsidP="005352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5271" w:rsidRPr="00535271" w:rsidRDefault="00535271" w:rsidP="005352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ОП.14 Основы финансовой грамотности уобучающихся формируются </w:t>
      </w:r>
      <w:r w:rsidRPr="00535271">
        <w:rPr>
          <w:rFonts w:ascii="Times New Roman" w:hAnsi="Times New Roman" w:cs="Times New Roman"/>
          <w:b/>
          <w:sz w:val="28"/>
          <w:szCs w:val="28"/>
        </w:rPr>
        <w:t>общие компетенции</w:t>
      </w:r>
      <w:r w:rsidRPr="00535271">
        <w:rPr>
          <w:rFonts w:ascii="Times New Roman" w:hAnsi="Times New Roman" w:cs="Times New Roman"/>
          <w:sz w:val="28"/>
          <w:szCs w:val="28"/>
        </w:rPr>
        <w:t>:</w:t>
      </w:r>
    </w:p>
    <w:p w:rsidR="00535271" w:rsidRPr="00535271" w:rsidRDefault="00535271" w:rsidP="005352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35271" w:rsidRPr="00535271" w:rsidRDefault="00535271" w:rsidP="005352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35271" w:rsidRPr="00535271" w:rsidRDefault="00535271" w:rsidP="005352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lastRenderedPageBreak/>
        <w:t>ОК 3. Принимать решения в стандартных и нестандартных ситуациях и нести за них ответственность.</w:t>
      </w:r>
    </w:p>
    <w:p w:rsidR="00535271" w:rsidRPr="00535271" w:rsidRDefault="00535271" w:rsidP="005352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35271" w:rsidRPr="00535271" w:rsidRDefault="00535271" w:rsidP="005352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535271" w:rsidRPr="00535271" w:rsidRDefault="00535271" w:rsidP="005352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535271" w:rsidRPr="00535271" w:rsidRDefault="00535271" w:rsidP="005352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535271" w:rsidRPr="00535271" w:rsidRDefault="00535271" w:rsidP="005352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35271" w:rsidRPr="00535271" w:rsidRDefault="00535271" w:rsidP="005352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535271" w:rsidRPr="00535271" w:rsidRDefault="00535271" w:rsidP="0053527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ЛР 13 Проявление способности проявлять к клиентам максимальные чут-кость, вежливость, внимание, выдержку, предусмотрительность, терпение</w:t>
      </w:r>
    </w:p>
    <w:p w:rsidR="00535271" w:rsidRPr="00535271" w:rsidRDefault="00535271" w:rsidP="0053527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5271" w:rsidRPr="00535271" w:rsidRDefault="00535271" w:rsidP="0053527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535271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535271" w:rsidRPr="00535271" w:rsidRDefault="00535271" w:rsidP="0053527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71" w:rsidRPr="00535271" w:rsidRDefault="00535271" w:rsidP="0053527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 xml:space="preserve">ЛР 13 </w:t>
      </w:r>
      <w:r w:rsidRPr="00535271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535271" w:rsidRPr="00535271" w:rsidRDefault="00535271" w:rsidP="0053527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71" w:rsidRPr="00535271" w:rsidRDefault="00535271" w:rsidP="0053527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ЛР 14 Осознание и выполнение требования трудовой дисциплины</w:t>
      </w:r>
    </w:p>
    <w:p w:rsidR="00535271" w:rsidRPr="00535271" w:rsidRDefault="00535271" w:rsidP="0053527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71" w:rsidRPr="00535271" w:rsidRDefault="00535271" w:rsidP="0053527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5271">
        <w:rPr>
          <w:rFonts w:ascii="Times New Roman" w:hAnsi="Times New Roman" w:cs="Times New Roman"/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- 54 часа, в том числе:</w:t>
      </w:r>
    </w:p>
    <w:p w:rsidR="00535271" w:rsidRPr="00535271" w:rsidRDefault="00535271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– 36 часов; </w:t>
      </w:r>
    </w:p>
    <w:p w:rsidR="00535271" w:rsidRPr="00535271" w:rsidRDefault="00535271" w:rsidP="0053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sz w:val="28"/>
          <w:szCs w:val="28"/>
        </w:rPr>
        <w:t>самостоятельной работы обучающегося – 18 часов.</w:t>
      </w:r>
    </w:p>
    <w:p w:rsidR="00A26711" w:rsidRPr="00535271" w:rsidRDefault="00A26711" w:rsidP="00535271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0106A7" w:rsidRPr="00535271" w:rsidRDefault="000106A7" w:rsidP="00535271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535271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1.5.Содержание учебной дисциплины</w:t>
      </w:r>
    </w:p>
    <w:p w:rsidR="000106A7" w:rsidRPr="00535271" w:rsidRDefault="000106A7" w:rsidP="00535271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271">
        <w:rPr>
          <w:rFonts w:ascii="Times New Roman" w:hAnsi="Times New Roman" w:cs="Times New Roman"/>
          <w:b/>
          <w:sz w:val="28"/>
          <w:szCs w:val="28"/>
        </w:rPr>
        <w:t>Раздел 1 Структура семейного бюджет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535271">
        <w:rPr>
          <w:rFonts w:ascii="Times New Roman" w:hAnsi="Times New Roman" w:cs="Times New Roman"/>
          <w:bCs/>
          <w:sz w:val="28"/>
          <w:szCs w:val="28"/>
        </w:rPr>
        <w:t xml:space="preserve">Тема 1.1. </w:t>
      </w:r>
      <w:r w:rsidRPr="00535271">
        <w:rPr>
          <w:rFonts w:ascii="Times New Roman" w:hAnsi="Times New Roman" w:cs="Times New Roman"/>
          <w:noProof/>
          <w:sz w:val="28"/>
          <w:szCs w:val="28"/>
        </w:rPr>
        <w:t>Личное финансовое планирование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271">
        <w:rPr>
          <w:rFonts w:ascii="Times New Roman" w:hAnsi="Times New Roman" w:cs="Times New Roman"/>
          <w:b/>
          <w:sz w:val="28"/>
          <w:szCs w:val="28"/>
        </w:rPr>
        <w:t>Раздел 2 Роль банка в экономике семьи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271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Pr="00535271">
        <w:rPr>
          <w:rFonts w:ascii="Times New Roman" w:hAnsi="Times New Roman" w:cs="Times New Roman"/>
          <w:sz w:val="28"/>
          <w:szCs w:val="28"/>
        </w:rPr>
        <w:t>Депозит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35271">
        <w:rPr>
          <w:rFonts w:ascii="Times New Roman" w:hAnsi="Times New Roman" w:cs="Times New Roman"/>
          <w:bCs/>
          <w:sz w:val="28"/>
          <w:szCs w:val="28"/>
        </w:rPr>
        <w:lastRenderedPageBreak/>
        <w:t>Тема 2.2. Кредит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35271">
        <w:rPr>
          <w:rFonts w:ascii="Times New Roman" w:hAnsi="Times New Roman" w:cs="Times New Roman"/>
          <w:bCs/>
          <w:sz w:val="28"/>
          <w:szCs w:val="28"/>
        </w:rPr>
        <w:t>Тема 2.3. Расчетно-кассовые операции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5271">
        <w:rPr>
          <w:rFonts w:ascii="Times New Roman" w:hAnsi="Times New Roman" w:cs="Times New Roman"/>
          <w:b/>
          <w:bCs/>
          <w:sz w:val="28"/>
          <w:szCs w:val="28"/>
        </w:rPr>
        <w:t xml:space="preserve">Раздел 3 </w:t>
      </w:r>
      <w:r w:rsidRPr="00535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Страхование и его виды</w:t>
      </w:r>
      <w:r w:rsidRPr="00535271">
        <w:rPr>
          <w:rFonts w:ascii="Times New Roman" w:hAnsi="Times New Roman" w:cs="Times New Roman"/>
          <w:bCs/>
          <w:sz w:val="28"/>
          <w:szCs w:val="28"/>
        </w:rPr>
        <w:tab/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Cs/>
          <w:color w:val="000000"/>
          <w:sz w:val="28"/>
          <w:szCs w:val="28"/>
        </w:rPr>
        <w:t>Тема 3.1.Страхование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4 Финансовые активы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Cs/>
          <w:color w:val="000000"/>
          <w:sz w:val="28"/>
          <w:szCs w:val="28"/>
        </w:rPr>
        <w:t>Тема 4.1.Инвестиции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5 Пенсионное обеспечение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Cs/>
          <w:color w:val="000000"/>
          <w:sz w:val="28"/>
          <w:szCs w:val="28"/>
        </w:rPr>
        <w:t>Тема 5.1.Пенсии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6 Виды налогов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Cs/>
          <w:color w:val="000000"/>
          <w:sz w:val="28"/>
          <w:szCs w:val="28"/>
        </w:rPr>
        <w:t>Тема 6.1 Налоги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7 Защита от финансового мошенничества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Cs/>
          <w:color w:val="000000"/>
          <w:sz w:val="28"/>
          <w:szCs w:val="28"/>
        </w:rPr>
        <w:t>Тема 7.1 Защита от мошеннических действий на финансовом рынке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8 Планирование собственного бизнеса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71">
        <w:rPr>
          <w:rFonts w:ascii="Times New Roman" w:hAnsi="Times New Roman" w:cs="Times New Roman"/>
          <w:bCs/>
          <w:color w:val="000000"/>
          <w:sz w:val="28"/>
          <w:szCs w:val="28"/>
        </w:rPr>
        <w:t>Тема 8.1.Создание собственного бизнеса</w:t>
      </w: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106A7" w:rsidRPr="00535271" w:rsidRDefault="000106A7" w:rsidP="00535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106A7" w:rsidRPr="00535271" w:rsidRDefault="000106A7" w:rsidP="00535271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535271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35271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02774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009F2"/>
    <w:rsid w:val="00F6095A"/>
    <w:rsid w:val="00F92455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6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5</cp:revision>
  <cp:lastPrinted>2021-11-18T07:49:00Z</cp:lastPrinted>
  <dcterms:created xsi:type="dcterms:W3CDTF">2021-11-19T07:38:00Z</dcterms:created>
  <dcterms:modified xsi:type="dcterms:W3CDTF">2021-11-19T10:28:00Z</dcterms:modified>
</cp:coreProperties>
</file>